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1FFC" w14:textId="77777777" w:rsidR="00001A79" w:rsidRPr="00F569BE" w:rsidRDefault="000F14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EA0C9E4" wp14:editId="596E0C83">
            <wp:simplePos x="0" y="0"/>
            <wp:positionH relativeFrom="column">
              <wp:posOffset>1852930</wp:posOffset>
            </wp:positionH>
            <wp:positionV relativeFrom="paragraph">
              <wp:posOffset>-117475</wp:posOffset>
            </wp:positionV>
            <wp:extent cx="2009774" cy="13579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ggw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4" cy="13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3B17B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61DC989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66D6E20C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5CAAD69A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20F7AF8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5915C939" w14:textId="77777777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33D58139" w14:textId="23D4A4DA" w:rsidR="004D6CFA" w:rsidRPr="00F569BE" w:rsidRDefault="004D6CFA" w:rsidP="004D6CF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w roku akademickim </w:t>
      </w:r>
      <w:r w:rsidR="000307D1">
        <w:rPr>
          <w:rFonts w:ascii="Times New Roman" w:hAnsi="Times New Roman" w:cs="Times New Roman"/>
          <w:b/>
          <w:sz w:val="36"/>
        </w:rPr>
        <w:t>2021/2022</w:t>
      </w:r>
      <w:bookmarkStart w:id="0" w:name="_GoBack"/>
      <w:bookmarkEnd w:id="0"/>
    </w:p>
    <w:p w14:paraId="20CB48AB" w14:textId="4177179A" w:rsidR="004D6CFA" w:rsidRPr="00C536CE" w:rsidRDefault="00001A79" w:rsidP="00E222B6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307D1">
        <w:rPr>
          <w:rFonts w:ascii="Times New Roman" w:hAnsi="Times New Roman" w:cs="Times New Roman"/>
          <w:b/>
          <w:sz w:val="36"/>
        </w:rPr>
        <w:t xml:space="preserve">na </w:t>
      </w:r>
      <w:r w:rsidR="000307D1" w:rsidRPr="000307D1">
        <w:rPr>
          <w:rFonts w:ascii="Times New Roman" w:hAnsi="Times New Roman" w:cs="Times New Roman"/>
          <w:b/>
          <w:sz w:val="36"/>
        </w:rPr>
        <w:t>kierunku</w:t>
      </w:r>
      <w:r w:rsidRPr="000307D1">
        <w:rPr>
          <w:rFonts w:ascii="Times New Roman" w:hAnsi="Times New Roman" w:cs="Times New Roman"/>
          <w:b/>
          <w:sz w:val="36"/>
        </w:rPr>
        <w:t xml:space="preserve"> </w:t>
      </w:r>
      <w:r w:rsidR="00E222B6">
        <w:rPr>
          <w:rFonts w:ascii="Times New Roman" w:hAnsi="Times New Roman" w:cs="Times New Roman"/>
          <w:b/>
          <w:i/>
          <w:sz w:val="36"/>
        </w:rPr>
        <w:t>T</w:t>
      </w:r>
      <w:r w:rsidR="00E222B6" w:rsidRPr="002A5158">
        <w:rPr>
          <w:rFonts w:ascii="Times New Roman" w:hAnsi="Times New Roman" w:cs="Times New Roman"/>
          <w:b/>
          <w:i/>
          <w:sz w:val="36"/>
        </w:rPr>
        <w:t>urystyka i rekreacja</w:t>
      </w:r>
    </w:p>
    <w:p w14:paraId="31AF7D3F" w14:textId="299187D6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prowadzonym na Wydziale </w:t>
      </w:r>
      <w:r w:rsidR="000307D1">
        <w:rPr>
          <w:rFonts w:ascii="Times New Roman" w:hAnsi="Times New Roman" w:cs="Times New Roman"/>
          <w:b/>
          <w:sz w:val="36"/>
        </w:rPr>
        <w:t>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  <w:r w:rsidR="00001A79" w:rsidRPr="00F569BE">
        <w:rPr>
          <w:rFonts w:ascii="Times New Roman" w:hAnsi="Times New Roman" w:cs="Times New Roman"/>
          <w:b/>
          <w:sz w:val="36"/>
        </w:rPr>
        <w:t>SGGW</w:t>
      </w:r>
      <w:r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3464AB69" w14:textId="60AF947C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w dyscyplinie </w:t>
      </w:r>
      <w:r w:rsidR="00972634" w:rsidRPr="00F00377">
        <w:rPr>
          <w:rFonts w:ascii="Times New Roman" w:hAnsi="Times New Roman"/>
          <w:b/>
          <w:i/>
          <w:sz w:val="36"/>
        </w:rPr>
        <w:t>ekonomia</w:t>
      </w:r>
      <w:r w:rsidR="00972634">
        <w:rPr>
          <w:rFonts w:ascii="Times New Roman" w:hAnsi="Times New Roman"/>
          <w:b/>
          <w:i/>
          <w:sz w:val="36"/>
        </w:rPr>
        <w:t xml:space="preserve"> i finanse</w:t>
      </w:r>
      <w:r w:rsidR="00972634">
        <w:rPr>
          <w:rFonts w:ascii="Times New Roman" w:hAnsi="Times New Roman"/>
          <w:b/>
          <w:sz w:val="36"/>
        </w:rPr>
        <w:t xml:space="preserve">, </w:t>
      </w:r>
      <w:r w:rsidR="00972634">
        <w:rPr>
          <w:rFonts w:ascii="Times New Roman" w:hAnsi="Times New Roman"/>
          <w:b/>
          <w:i/>
          <w:sz w:val="36"/>
        </w:rPr>
        <w:t>nauki o zarządzaniu</w:t>
      </w:r>
      <w:r w:rsidR="00972634">
        <w:rPr>
          <w:rFonts w:ascii="Times New Roman" w:hAnsi="Times New Roman"/>
          <w:b/>
          <w:i/>
          <w:sz w:val="36"/>
        </w:rPr>
        <w:br/>
        <w:t xml:space="preserve"> i jakości</w:t>
      </w:r>
    </w:p>
    <w:p w14:paraId="1510A69A" w14:textId="77777777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na profilu </w:t>
      </w:r>
      <w:r w:rsidR="0070179D" w:rsidRPr="00F4218C">
        <w:rPr>
          <w:rFonts w:ascii="Times New Roman" w:hAnsi="Times New Roman" w:cs="Times New Roman"/>
          <w:b/>
          <w:sz w:val="36"/>
        </w:rPr>
        <w:t>ogólnoakademickim</w:t>
      </w:r>
    </w:p>
    <w:p w14:paraId="3AD4120D" w14:textId="1E12BCD5" w:rsidR="004D6CFA" w:rsidRPr="00F569BE" w:rsidRDefault="004D6CFA" w:rsidP="00F4218C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oraz na poziomach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74C547B9" w14:textId="4971EE8D" w:rsidR="004D6CFA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i w trybach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F5D7D97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6E25DB2B" w14:textId="77777777" w:rsidR="00F4218C" w:rsidRDefault="00F4218C" w:rsidP="00F421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26444" w14:textId="77777777" w:rsidR="003035CA" w:rsidRPr="00F569BE" w:rsidRDefault="003035CA" w:rsidP="00001A79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153777" w:rsidRPr="00F569BE" w14:paraId="06085B94" w14:textId="77777777" w:rsidTr="00153777">
        <w:trPr>
          <w:trHeight w:val="366"/>
        </w:trPr>
        <w:tc>
          <w:tcPr>
            <w:tcW w:w="3107" w:type="dxa"/>
          </w:tcPr>
          <w:p w14:paraId="54DD5733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927338C" w14:textId="77777777" w:rsidR="00F4218C" w:rsidRPr="00F569BE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2FF15601" w14:textId="212A2414" w:rsidR="00F4218C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15.12.2022 r.</w:t>
            </w:r>
          </w:p>
          <w:p w14:paraId="0F65F92B" w14:textId="2D6427E3" w:rsidR="00153777" w:rsidRPr="00F569BE" w:rsidRDefault="00F4218C" w:rsidP="0015377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>Data, Podpis</w:t>
            </w:r>
          </w:p>
        </w:tc>
        <w:tc>
          <w:tcPr>
            <w:tcW w:w="3107" w:type="dxa"/>
          </w:tcPr>
          <w:p w14:paraId="5614B299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503945D8" w14:textId="235D1862" w:rsidR="00153777" w:rsidRPr="00F569BE" w:rsidRDefault="001A1EB3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ED44D1">
              <w:rPr>
                <w:rFonts w:ascii="Times New Roman" w:hAnsi="Times New Roman" w:cs="Times New Roman"/>
              </w:rPr>
              <w:t xml:space="preserve">Prof. Irena Ozimek                     </w:t>
            </w:r>
            <w:r w:rsidR="00725C83" w:rsidRPr="00F569BE">
              <w:rPr>
                <w:rFonts w:ascii="Times New Roman" w:hAnsi="Times New Roman" w:cs="Times New Roman"/>
              </w:rPr>
              <w:t xml:space="preserve"> Data, Podpis</w:t>
            </w:r>
          </w:p>
        </w:tc>
        <w:tc>
          <w:tcPr>
            <w:tcW w:w="3108" w:type="dxa"/>
          </w:tcPr>
          <w:p w14:paraId="4039506E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646DAF1A" w14:textId="77777777" w:rsidR="00F4218C" w:rsidRDefault="00F4218C" w:rsidP="00F4218C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5EE35A60" w14:textId="77777777" w:rsidR="00F4218C" w:rsidRPr="00F569BE" w:rsidRDefault="00F4218C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3F2EEB5E" w14:textId="72529AB8" w:rsidR="001A1EB3" w:rsidRPr="00F569BE" w:rsidRDefault="00F4218C" w:rsidP="00725C8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09ADFBDC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br w:type="page"/>
      </w:r>
    </w:p>
    <w:p w14:paraId="72A3D826" w14:textId="4524B83F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Wnioski z ceny</w:t>
      </w:r>
      <w:r w:rsidR="00813353" w:rsidRPr="00F569B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zapewnienia i doskonalenia jakości kształcenia na </w:t>
      </w:r>
      <w:r w:rsidR="00F4218C" w:rsidRPr="00F569BE">
        <w:rPr>
          <w:rFonts w:ascii="Times New Roman" w:hAnsi="Times New Roman" w:cs="Times New Roman"/>
          <w:b/>
          <w:sz w:val="28"/>
        </w:rPr>
        <w:t>kierunku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E222B6">
        <w:rPr>
          <w:rFonts w:ascii="Times New Roman" w:hAnsi="Times New Roman" w:cs="Times New Roman"/>
          <w:b/>
          <w:sz w:val="28"/>
        </w:rPr>
        <w:t>Turystyka i rekreacja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i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Ekonomicznym.</w:t>
      </w:r>
    </w:p>
    <w:p w14:paraId="4F2D98C4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234A8640" w14:textId="20B62DFE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E222B6">
        <w:rPr>
          <w:rFonts w:ascii="Times New Roman" w:hAnsi="Times New Roman"/>
          <w:b/>
          <w:bCs/>
          <w:sz w:val="24"/>
          <w:szCs w:val="24"/>
        </w:rPr>
        <w:t>Turystyka i rekreacja</w:t>
      </w:r>
      <w:r>
        <w:rPr>
          <w:rFonts w:ascii="Times New Roman" w:hAnsi="Times New Roman"/>
          <w:b/>
          <w:bCs/>
          <w:sz w:val="24"/>
          <w:szCs w:val="24"/>
        </w:rPr>
        <w:t>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E222B6">
        <w:rPr>
          <w:rFonts w:ascii="Times New Roman" w:hAnsi="Times New Roman"/>
          <w:b/>
          <w:bCs/>
          <w:sz w:val="24"/>
          <w:szCs w:val="24"/>
        </w:rPr>
        <w:t>Turystyka i rekreacja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7D0D0011" w14:textId="790B2A30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</w:t>
      </w:r>
      <w:r w:rsidR="00E222B6">
        <w:rPr>
          <w:rFonts w:ascii="Times New Roman" w:hAnsi="Times New Roman"/>
          <w:bCs/>
          <w:sz w:val="24"/>
          <w:szCs w:val="24"/>
        </w:rPr>
        <w:t>Turystyka i rekreacja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</w:t>
      </w:r>
      <w:r w:rsidR="00E222B6">
        <w:rPr>
          <w:rFonts w:ascii="Times New Roman" w:hAnsi="Times New Roman"/>
          <w:bCs/>
          <w:sz w:val="24"/>
          <w:szCs w:val="24"/>
        </w:rPr>
        <w:t>Turystyka i rekreacja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76C87C91" w14:textId="3124DF7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21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2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</w:t>
      </w:r>
      <w:r>
        <w:rPr>
          <w:rStyle w:val="Pogrubienie"/>
          <w:rFonts w:ascii="Times New Roman" w:hAnsi="Times New Roman"/>
          <w:sz w:val="24"/>
          <w:szCs w:val="24"/>
        </w:rPr>
        <w:t>wraz z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12A8109C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5491EC3D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5928126E" w14:textId="10C93CF0" w:rsidR="00B237A0" w:rsidRPr="00533B1A" w:rsidRDefault="00B237A0" w:rsidP="00B237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7157EC4F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511978C" w14:textId="77777777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1EEFB1A6" w14:textId="4C38FD88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14E11">
        <w:rPr>
          <w:rFonts w:ascii="Times New Roman" w:hAnsi="Times New Roman"/>
          <w:bCs/>
          <w:sz w:val="24"/>
          <w:szCs w:val="24"/>
        </w:rPr>
        <w:t xml:space="preserve">podejmowanych </w:t>
      </w:r>
      <w:r>
        <w:rPr>
          <w:rFonts w:ascii="Times New Roman" w:hAnsi="Times New Roman"/>
          <w:bCs/>
          <w:sz w:val="24"/>
          <w:szCs w:val="24"/>
        </w:rPr>
        <w:t>na Wydziale</w:t>
      </w:r>
      <w:r w:rsidR="00D14E11">
        <w:rPr>
          <w:rFonts w:ascii="Times New Roman" w:hAnsi="Times New Roman"/>
          <w:bCs/>
          <w:sz w:val="24"/>
          <w:szCs w:val="24"/>
        </w:rPr>
        <w:t xml:space="preserve"> Ekonomicznym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C7EF456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D706893" w14:textId="77777777" w:rsidR="00B237A0" w:rsidRPr="00BA1EC6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15EC844D" w14:textId="77777777" w:rsidR="00B237A0" w:rsidRPr="001B3B47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2D9C472E" w14:textId="77777777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5F6374F1" w14:textId="77777777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058A3B77" w14:textId="2180E3CC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</w:t>
      </w:r>
      <w:r w:rsidR="00D14E11">
        <w:rPr>
          <w:rFonts w:ascii="Times New Roman" w:hAnsi="Times New Roman"/>
          <w:bCs/>
          <w:sz w:val="24"/>
          <w:szCs w:val="24"/>
        </w:rPr>
        <w:t>ilości</w:t>
      </w:r>
      <w:r w:rsidRPr="001B3B47">
        <w:rPr>
          <w:rFonts w:ascii="Times New Roman" w:hAnsi="Times New Roman"/>
          <w:bCs/>
          <w:sz w:val="24"/>
          <w:szCs w:val="24"/>
        </w:rPr>
        <w:t xml:space="preserve"> zajęć prowadzonych lub współprowadzonych przez praktyków;</w:t>
      </w:r>
    </w:p>
    <w:p w14:paraId="66D1EB97" w14:textId="68AFC101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Ocena infrastruktury dydaktycznej oraz informatycznej Wydziału poprzez:</w:t>
      </w:r>
    </w:p>
    <w:p w14:paraId="1E47FB57" w14:textId="0B3CF24C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 w:rsidR="00E222B6">
        <w:rPr>
          <w:rFonts w:ascii="Times New Roman" w:hAnsi="Times New Roman"/>
          <w:bCs/>
          <w:sz w:val="24"/>
          <w:szCs w:val="24"/>
        </w:rPr>
        <w:t>Turystyka i rekreacja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4A81F945" w14:textId="64BEA62C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 w:rsidR="00E222B6">
        <w:rPr>
          <w:rFonts w:ascii="Times New Roman" w:hAnsi="Times New Roman"/>
          <w:bCs/>
          <w:sz w:val="24"/>
          <w:szCs w:val="24"/>
        </w:rPr>
        <w:t>Turystyka i rekreacja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22EC432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417F41EE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0DEC9C03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633DE4D5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589F89B9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7D20C982" w14:textId="588099F7" w:rsidR="003D7CC3" w:rsidRPr="00F569BE" w:rsidRDefault="004D6CFA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Instrukcja przeprowadzenia oceny</w:t>
      </w:r>
    </w:p>
    <w:p w14:paraId="6DDF68E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2EC83651" w14:textId="77777777" w:rsidR="004D6CFA" w:rsidRDefault="00C551F9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51D89785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7D3997D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 na którym realizowany jest kierunek.</w:t>
      </w:r>
    </w:p>
    <w:p w14:paraId="2582FABC" w14:textId="77777777" w:rsidR="00972DC6" w:rsidRDefault="00972DC6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2CD9B9DE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37BC3CA3" w14:textId="0DBE9492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4B6EFB87" w14:textId="77777777" w:rsidR="00560030" w:rsidRDefault="00560030" w:rsidP="0056003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7BB43A5D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4C2FF733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672B2B47" w14:textId="63566750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 xml:space="preserve">korekcyjne </w:t>
      </w:r>
      <w:r w:rsidR="00AF541B">
        <w:rPr>
          <w:rFonts w:ascii="Times New Roman" w:hAnsi="Times New Roman" w:cs="Times New Roman"/>
          <w:i/>
        </w:rPr>
        <w:t>– podejmowane w celu wyeliminowania powstałego problemu.</w:t>
      </w:r>
    </w:p>
    <w:p w14:paraId="7E283521" w14:textId="77777777" w:rsidR="00123C87" w:rsidRPr="00123C87" w:rsidRDefault="00123C87" w:rsidP="00123C87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 powstałego problemu.</w:t>
      </w:r>
    </w:p>
    <w:p w14:paraId="678B3A3B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6345E464" w14:textId="77777777" w:rsidR="009211BC" w:rsidRPr="00BA59F4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B57ACF1" w14:textId="77777777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926082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338D3597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4B4DBDF1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007CA976" w14:textId="7B7354BF" w:rsidR="00BA59F4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497DBE5A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7FC5C28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2768718E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CD91459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5EEE8A46" w14:textId="0B688EFD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KIERUNKU </w:t>
      </w:r>
      <w:r w:rsidR="00E222B6">
        <w:rPr>
          <w:rFonts w:ascii="Times New Roman" w:hAnsi="Times New Roman" w:cs="Times New Roman"/>
          <w:b/>
          <w:sz w:val="28"/>
        </w:rPr>
        <w:t>Turystyka i rekreacja</w:t>
      </w:r>
      <w:r w:rsidRPr="00F569BE">
        <w:rPr>
          <w:rFonts w:ascii="Times New Roman" w:hAnsi="Times New Roman" w:cs="Times New Roman"/>
          <w:b/>
          <w:sz w:val="28"/>
        </w:rPr>
        <w:t xml:space="preserve"> 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D14E11">
        <w:rPr>
          <w:rFonts w:ascii="Times New Roman" w:hAnsi="Times New Roman" w:cs="Times New Roman"/>
          <w:b/>
          <w:sz w:val="28"/>
        </w:rPr>
        <w:t>2021/2022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C9AF691" w14:textId="77777777" w:rsidTr="00954413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87A9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4E9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200E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B741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252E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D5D8F" w14:textId="77777777" w:rsidR="00954413" w:rsidRPr="00352093" w:rsidRDefault="00954413" w:rsidP="004D6CF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C6878E3" w14:textId="77777777" w:rsidTr="00954413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1D451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17BF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AB894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D677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EC2" w14:textId="77777777" w:rsidR="00954413" w:rsidRPr="00352093" w:rsidRDefault="00954413" w:rsidP="00954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15E9" w14:textId="77777777" w:rsidR="00954413" w:rsidRPr="00352093" w:rsidRDefault="00954413" w:rsidP="00C05B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ile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877B164" w14:textId="77777777" w:rsidTr="00954413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5F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A8BB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8EF30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CFBCC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89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45669" w14:textId="77777777" w:rsidR="00954413" w:rsidRPr="00352093" w:rsidRDefault="00F42752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3E4C4" w14:textId="77777777" w:rsidR="00954413" w:rsidRPr="00352093" w:rsidRDefault="004D26BC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F40" w14:textId="77777777" w:rsidR="00954413" w:rsidRPr="00352093" w:rsidRDefault="004D26BC" w:rsidP="00B85D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3B454D31" w14:textId="77777777" w:rsidTr="009E5E9C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CAF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9DE" w14:textId="77777777" w:rsidR="00C05B85" w:rsidRDefault="00C05B85" w:rsidP="00C05B8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 xml:space="preserve">Kryterium 1. Konstrukcja programu studiów: koncepcja, cele kształcenia i efekty uczenia się </w:t>
            </w:r>
          </w:p>
          <w:p w14:paraId="516F70C0" w14:textId="77777777" w:rsidR="00B82E9D" w:rsidRPr="00C05B85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54957" w:rsidRPr="00F569BE" w14:paraId="17D6F91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29AA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8EF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68A0BB22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E09" w14:textId="7740401E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2F6" w14:textId="77777777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58266F24" w14:textId="2BF3143A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</w:t>
            </w:r>
            <w:r w:rsidR="00ED5F01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="00ED5F01">
              <w:rPr>
                <w:rFonts w:ascii="Times New Roman" w:hAnsi="Times New Roman"/>
                <w:sz w:val="20"/>
                <w:szCs w:val="20"/>
              </w:rPr>
              <w:t>Refinitiv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, E</w:t>
            </w:r>
            <w:r>
              <w:rPr>
                <w:rFonts w:ascii="Times New Roman" w:hAnsi="Times New Roman"/>
                <w:sz w:val="20"/>
                <w:szCs w:val="20"/>
              </w:rPr>
              <w:t>MIS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582A7F2" w14:textId="77777777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741994AE" w14:textId="06554454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8CE" w14:textId="3DA29948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akademickim 2021/2022 nie wprowadzono zmian do programów studiów.</w:t>
            </w:r>
          </w:p>
          <w:p w14:paraId="4381C86A" w14:textId="77777777" w:rsidR="00A54957" w:rsidRPr="00D6266B" w:rsidRDefault="00A54957" w:rsidP="00A549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42F4D103" w14:textId="3F49FF11" w:rsidR="00A54957" w:rsidRPr="00D6266B" w:rsidRDefault="0017328C" w:rsidP="00A54957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obrymi praktykami w zakresie jakości kształcenia na </w:t>
            </w:r>
            <w:r w:rsidR="00A549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7005A93" w14:textId="1697E734" w:rsidR="00A54957" w:rsidRPr="00D6266B" w:rsidRDefault="00A54957" w:rsidP="00A549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Wielopoziomowa ocena koncepcji i celów kształcenia na kierunku </w:t>
            </w:r>
            <w:r w:rsidR="00E222B6">
              <w:rPr>
                <w:rFonts w:ascii="Times New Roman" w:hAnsi="Times New Roman" w:cs="Times New Roman"/>
                <w:bCs/>
                <w:sz w:val="20"/>
                <w:szCs w:val="20"/>
              </w:rPr>
              <w:t>Turystyka i rekreacja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39F8CB9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AE66E73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oceny szans zatrudnienia absolwentów dokonywanej poprzez ocenę potrzeb rynku pracy i śledzenia karier absolwentów</w:t>
            </w:r>
          </w:p>
          <w:p w14:paraId="6527F210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87E4A2C" w14:textId="77777777" w:rsidR="00A54957" w:rsidRDefault="00A54957" w:rsidP="00A54957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69C954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792" w14:textId="727BEB62" w:rsidR="00A54957" w:rsidRPr="00352093" w:rsidRDefault="00B2333F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87" w14:textId="1702000C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C470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0517753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F1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777" w14:textId="77777777" w:rsidR="0017328C" w:rsidRPr="00352093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3AAA51B6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919" w14:textId="41BB0935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F23" w14:textId="3954DE35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3960F91" w14:textId="4473281E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e</w:t>
            </w:r>
            <w:r w:rsidR="00497B30">
              <w:rPr>
                <w:rFonts w:ascii="Times New Roman" w:hAnsi="Times New Roman"/>
                <w:sz w:val="20"/>
                <w:szCs w:val="20"/>
              </w:rPr>
              <w:t>konomia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 xml:space="preserve"> i finanse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E0342C" w14:textId="77777777" w:rsidR="0017328C" w:rsidRPr="00DB2FEB" w:rsidRDefault="0017328C" w:rsidP="008B0E0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2BB70FBA" w14:textId="59052700" w:rsidR="0017328C" w:rsidRPr="00352093" w:rsidRDefault="0017328C" w:rsidP="008B0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2022 r., a wyniki przedstawione na Radzie Programowej WE).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A3E" w14:textId="06323B95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WEU – formularze weryfikujące założone w sylabusach efekty uczenia się. Na podstawie formularzy dokonuje się aktualizacji sylabusów oraz efektów uczenia się. </w:t>
            </w:r>
          </w:p>
          <w:p w14:paraId="73B1755A" w14:textId="5298800D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WEU nauczyciele akademiccy sygnalizują (bądź nie) potrzebę zmian w efektach uczenia się lub treści wykładowych i ćwiczeniowych. Koordynator ds. Jakości Kształcenia na podstawie ankiet WEU sporządza raport z weryfikacji efektów uczenia się. </w:t>
            </w:r>
          </w:p>
          <w:p w14:paraId="79EFECD0" w14:textId="546B2159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2021/2022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 xml:space="preserve">stopnia wskazano, że rozkład ocen odzwierciedla osiągnięte efekty kształcenia w tym semestrze. </w:t>
            </w:r>
          </w:p>
          <w:p w14:paraId="045CCFCB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779C4555" w14:textId="4166C1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A4F6A3" w14:textId="77777777" w:rsidR="00E82DC8" w:rsidRPr="003204D3" w:rsidRDefault="00E82DC8" w:rsidP="00E82D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mieli możliwość dodatkowego uczestnictwa w zajęciach z wykorzystaniem platformy SCOREHUNTER, na której uczą się w wirtualnej rzeczywistości zarządzania finansami, za co zdobywają punkty. Aktywność ta została zrealizowana przy współpracy Wydziału Ekonomicznych z BIK w </w:t>
            </w: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latach poprzednich.</w:t>
            </w:r>
          </w:p>
          <w:p w14:paraId="28E31C87" w14:textId="411CBCA0" w:rsidR="0017328C" w:rsidRPr="00352093" w:rsidRDefault="0017328C" w:rsidP="001732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3C" w14:textId="52868C51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F80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6AA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2A9D7AC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60B" w14:textId="77777777" w:rsidR="0025666D" w:rsidRPr="00F544FC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DC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2BCC0566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D31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10C" w14:textId="3197C595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CE" w14:textId="2683B84D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9A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6D9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B5B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1C91D8B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EA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27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AFD3360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BA0C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5D6" w14:textId="26422D4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F6BC" w14:textId="53CFC553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BE4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B6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2B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5C0900A3" w14:textId="77777777" w:rsidTr="003A748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3FD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0A88" w14:textId="77777777" w:rsidR="0017328C" w:rsidRDefault="0017328C" w:rsidP="0017328C">
            <w:pPr>
              <w:pStyle w:val="Default"/>
              <w:pageBreakBefore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1BBDD109" w14:textId="77777777" w:rsidR="0017328C" w:rsidRPr="00516FEC" w:rsidRDefault="0017328C" w:rsidP="0017328C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17328C" w:rsidRPr="00F569BE" w14:paraId="0D8A53F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A2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C7" w14:textId="77777777" w:rsidR="0017328C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5126FD" w14:textId="77777777" w:rsidR="0017328C" w:rsidRPr="002F117A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294" w14:textId="3E0908A9" w:rsidR="0017328C" w:rsidRPr="002F117A" w:rsidRDefault="00D25829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A38" w14:textId="5D475D00" w:rsidR="0017328C" w:rsidRPr="0093067B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WEU (weryfikacji efektów uczenia się) oraz wniosków z przeglądu sylabusów stwierdzono zgodność treści programowych poszczególnych przedmiotów z kierunkowymi i przedmiotowymi efektami uczenia się, aktualnym stanem wiedzy i metodyką badań w dyscyplinie, do której kierunek jest przyporządkowany. Sformułowano wniosek, że treści programowe zapewniają uzyskanie przyjętych efektów uczenia się i nie wymagają zmian.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6695" w14:textId="73F9286D" w:rsidR="0017328C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w zakresie wdrożonego procesu certyfikacji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według ELA.</w:t>
            </w:r>
          </w:p>
          <w:p w14:paraId="234EAA1C" w14:textId="38C70F4B" w:rsidR="00D25829" w:rsidRPr="00D25829" w:rsidRDefault="00D25829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szeroki wachlarz przedmiotów do wyboru, zarówno na I, jak i II stopniu studiów, podczas których mogą swobodnie wybierać takie zajęcia, aby uzupełnić i budować swoją wiedzę, umiejętności oraz kompetencje.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14" w14:textId="7DE158A6" w:rsidR="0017328C" w:rsidRPr="00352093" w:rsidRDefault="00B2333F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2D2" w14:textId="4912D4D6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491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829" w:rsidRPr="00F569BE" w14:paraId="5B2D6EB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984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52E" w14:textId="77777777" w:rsidR="00D25829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AA4F9D0" w14:textId="77777777" w:rsidR="00D25829" w:rsidRPr="002F117A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D07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C5C8" w14:textId="7435AEE9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DC2" w14:textId="4A842172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07F2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CC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155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780E77BD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42D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9AC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442740C2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1F0" w14:textId="2B1A253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274D" w14:textId="2549D94C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umożliwia Studentom osiągnięcie zamierzonych efektów uczenia się. </w:t>
            </w:r>
          </w:p>
          <w:p w14:paraId="1BBDF12F" w14:textId="429D45E8" w:rsidR="0031342E" w:rsidRDefault="0031342E" w:rsidP="003134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2021/2022 zajęcia na Wydziale Ekonomicznym prowadzone były w sposób hybrydowy, wykłady i przedmioty dowolne realizowane w dużych grupach ćwiczeniowych były realizowane zdalnie przy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lastRenderedPageBreak/>
              <w:t xml:space="preserve">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7044876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BDB" w14:textId="3D504CCA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100B2B46" w14:textId="17872A2C" w:rsidR="0031342E" w:rsidRPr="00E95F24" w:rsidRDefault="0031342E" w:rsidP="003134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064" w14:textId="376999C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C80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F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F1EF16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848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E47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7A62D7C0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6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122" w14:textId="57D8964B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8CA" w14:textId="2B0AA10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32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A0A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ED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1955D5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C58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75DA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58A3E36B" w14:textId="77777777" w:rsidR="0031342E" w:rsidRPr="00352093" w:rsidRDefault="0031342E" w:rsidP="0031342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4B1" w14:textId="2FC62093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545" w14:textId="7EDABE63" w:rsidR="0031342E" w:rsidRPr="00DB2FEB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31B5E0EB" w14:textId="702FF9F7" w:rsidR="0031342E" w:rsidRP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60" w14:textId="6EB45E0E" w:rsidR="005F5D3A" w:rsidRDefault="005F5D3A" w:rsidP="005F5D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h ćwiczeń, natomiast przedmioty </w:t>
            </w:r>
            <w:r>
              <w:rPr>
                <w:rFonts w:ascii="Times New Roman" w:hAnsi="Times New Roman"/>
                <w:sz w:val="20"/>
                <w:szCs w:val="20"/>
              </w:rPr>
              <w:t>„do wyboru”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4480D974" w14:textId="615F8D75" w:rsidR="00E73562" w:rsidRPr="00DB2FEB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Ponadto,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 xml:space="preserve">ekonomia i finanse oraz nauki o zarządzaniu i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lastRenderedPageBreak/>
              <w:t>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9827050" w14:textId="2C0A56E8" w:rsidR="0031342E" w:rsidRPr="00E73562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</w:t>
            </w:r>
            <w:r w:rsidR="00714EA0">
              <w:rPr>
                <w:rFonts w:ascii="Times New Roman" w:hAnsi="Times New Roman"/>
                <w:sz w:val="20"/>
                <w:szCs w:val="20"/>
              </w:rPr>
              <w:t>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7D8" w14:textId="067421A7" w:rsidR="0031342E" w:rsidRPr="00352093" w:rsidRDefault="007E70C8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796" w14:textId="3DABE4C5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DF3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304581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91E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4AB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3ED71139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06" w14:textId="272B852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1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9390B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A15F9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25F" w14:textId="6A315CAB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675590E3" w14:textId="77777777" w:rsidR="002900CE" w:rsidRPr="00DB2FEB" w:rsidRDefault="002900CE" w:rsidP="002900C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ami ekonomia 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>i finanse oraz nauki o zarządzaniu i jakości, w przedsiębiorstw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 xml:space="preserve"> usługowych (50%) i biurach podróży (33%).</w:t>
            </w:r>
          </w:p>
          <w:p w14:paraId="4FA554E5" w14:textId="448406F2" w:rsidR="00965974" w:rsidRDefault="00965974" w:rsidP="00965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Wydział Nauk Ekonomicznych współpracuje z wieloma podmiotami gospodarczymi, w których studenci odbywają praktyki zawodowe.</w:t>
            </w:r>
          </w:p>
          <w:p w14:paraId="00C72164" w14:textId="319970BE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Po zakończeniu odbywania praktyki komplet wszystkich dokumentów jako oryginały w wersji papierowej są składane do Wydziałowego Koordynatora ds. Praktyk. </w:t>
            </w:r>
          </w:p>
          <w:p w14:paraId="4A0B2595" w14:textId="77777777" w:rsidR="00714EA0" w:rsidRPr="0005095E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28ADA3B1" w14:textId="7206965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formalnych zasad odbywania praktyki zawodowej zapisanych w Regulaminie studenckich praktyk zawodowych dla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>. Ponadto informowani są o potencjalnych miejscach, w których możliwe jest odbycie praktyki oraz dobrych praktykach związanych z jej realizacją.</w:t>
            </w:r>
          </w:p>
          <w:p w14:paraId="286D799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28DDBEF0" w14:textId="0ADF84B5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B9F4" w14:textId="3BF2D338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B6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EC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9EB7F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1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2DC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6725BDE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DB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E79" w14:textId="42655DB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A00" w14:textId="45C9200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E3A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D9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F51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1BA14C5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AC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DF0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oraz weryfikację i ocenę efektów uczenia się. </w:t>
            </w:r>
          </w:p>
          <w:p w14:paraId="470FE486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555" w14:textId="28855BE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BDA" w14:textId="61941A59" w:rsidR="00714EA0" w:rsidRDefault="00714EA0" w:rsidP="00714E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Organizacja procesu kształcenia regulowana jest przez coroczne Zarządzenie Rektora dotyczące organizacji roku akademickiego,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które ustala ramowy czas trwania poszczególnych semestrów i terminy sesji egzaminacyjnych, a także terminy przerw międzysemestralnych.</w:t>
            </w:r>
          </w:p>
          <w:p w14:paraId="7A3F50BF" w14:textId="779F4AF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650" w14:textId="03755DC4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poprzez wypełnianie formularzy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7E64CB" w14:textId="75020C5E" w:rsidR="00714EA0" w:rsidRPr="00891F94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Dokonano oceny zgodności organizacji studiów, na poszczególnych kierunkach i poziomach kształcenia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02997" w14:textId="67F73790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media o zmianach w organizacji procesu nauczania. Dodatkowo wszystkie komunikaty umieszczane były na stronie internetowej Wydziału Ekonomicznego, jak i stronie Uczelni.</w:t>
            </w:r>
          </w:p>
          <w:p w14:paraId="6A09AB8A" w14:textId="68A84A6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C97" w14:textId="1B3A3622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6F3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07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67C8BE9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21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974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30F03C9A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20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EB0" w14:textId="1226A211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15B" w14:textId="584EFDF3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94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AD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6C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7AFAA37" w14:textId="77777777" w:rsidTr="0006267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FA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326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714EA0" w:rsidRPr="00F569BE" w14:paraId="4D6916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8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62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AC6F574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26A" w14:textId="1689F7D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FA5" w14:textId="77777777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D51FB12" w14:textId="3466FFCE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5471ED17" w14:textId="4FAF6CC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dużą popularność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6BA" w14:textId="66F2A53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eń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179F9910" w14:textId="5B6F849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Podkreślić należy z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>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BFA5F8" w14:textId="0F30CF6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2021/2022 realizowane były głównie w formie zdalnej.</w:t>
            </w:r>
          </w:p>
          <w:p w14:paraId="31A16A5E" w14:textId="334F0CE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57EA" w14:textId="0808DAEB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597" w14:textId="4C08C8B6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39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D4888DE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4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C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 xml:space="preserve">System weryfikacji efektów uczenia się umożliwia monitorowanie postępów w uczeniu się oraz rzetelną i wiarygodną ocenę stopnia osiągnięcia przez studentów </w:t>
            </w: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434" w14:textId="21D10B49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C0F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D97B2AA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Metody stosowane do weryfikacji efektów uczenia się są zorientowane na studenta oraz motywują go do aktywnego udziału w procesie dydaktycznym. </w:t>
            </w:r>
          </w:p>
          <w:p w14:paraId="0FADD6F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1F5988EC" w14:textId="33285ADF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WEU stwierdzono, że studenci osiągnęli zakładane efekty uczenia się na poszczególnych przedmiotach również w trybie zdalnym jak i stacjonarnym w roku akademickim 2021/2022.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F6D" w14:textId="645D729F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FC0EF7" w14:textId="461F8D6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>, w którym wypełniane są tzw.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(formularze weryfikacji efektów uczenia się). </w:t>
            </w:r>
          </w:p>
          <w:p w14:paraId="69D6CD34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708B3BEC" w14:textId="36ACD1A5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48E68AE5" w14:textId="7F0205E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WEU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FC4" w14:textId="05B2ACB7" w:rsidR="00714EA0" w:rsidRPr="00352093" w:rsidRDefault="006247A4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7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98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63642BA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81EA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2FA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7B332C3" w14:textId="77777777" w:rsidR="006247A4" w:rsidRPr="00352093" w:rsidRDefault="006247A4" w:rsidP="006247A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78B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E22" w14:textId="477CBC2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1A3" w14:textId="174AFAF0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867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743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F85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20EAC08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BAF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A649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absolwentów na rynku pracy lub ich dalsza edukacja potwierdzają osiągnięcie efektów uczenia się. </w:t>
            </w:r>
          </w:p>
          <w:p w14:paraId="77BBEA59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27F" w14:textId="73E3C419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E9FF" w14:textId="44C9B719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szystkie </w:t>
            </w:r>
            <w:r>
              <w:rPr>
                <w:rFonts w:ascii="Times New Roman" w:hAnsi="Times New Roman"/>
                <w:sz w:val="20"/>
                <w:szCs w:val="24"/>
              </w:rPr>
              <w:lastRenderedPageBreak/>
              <w:t>oceniane prace były tematycznie zgodne z kierunkiem studiów.</w:t>
            </w:r>
          </w:p>
          <w:p w14:paraId="3241A03E" w14:textId="5DF29A07" w:rsidR="006247A4" w:rsidRPr="00352093" w:rsidRDefault="006247A4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</w:t>
            </w:r>
            <w:r w:rsidR="00095D9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B9E" w14:textId="77777777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E3B94C7" w14:textId="1BF36380" w:rsidR="006247A4" w:rsidRPr="006E3E9B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Prace wybrane przez Komisję wpisują się w dyscyplin</w:t>
            </w:r>
            <w:r w:rsidR="008B0E0D">
              <w:rPr>
                <w:rFonts w:ascii="Times New Roman" w:hAnsi="Times New Roman"/>
                <w:sz w:val="20"/>
                <w:szCs w:val="20"/>
              </w:rPr>
              <w:t>y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e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konomia i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C74AD1" w14:textId="47011E4A" w:rsidR="006247A4" w:rsidRDefault="00095D95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 2021/2022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zwiększ</w:t>
            </w:r>
            <w:r>
              <w:rPr>
                <w:rFonts w:ascii="Times New Roman" w:hAnsi="Times New Roman"/>
                <w:sz w:val="20"/>
                <w:szCs w:val="20"/>
              </w:rPr>
              <w:t>ono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iloś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skontrolowanych prac na danym kierunku studiów wg rekomendacji PKA – kontrola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dotyczyła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co dziesiątej pracy.</w:t>
            </w:r>
          </w:p>
          <w:p w14:paraId="6E8E1A6D" w14:textId="77777777" w:rsidR="006247A4" w:rsidRPr="006E3E9B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5C98B404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399D3F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</w:t>
            </w:r>
            <w:r w:rsidR="00095D95">
              <w:rPr>
                <w:rFonts w:ascii="Times New Roman" w:hAnsi="Times New Roman"/>
                <w:sz w:val="20"/>
                <w:szCs w:val="20"/>
              </w:rPr>
              <w:t>ć</w:t>
            </w:r>
            <w:r w:rsidRPr="002C1D68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  <w:p w14:paraId="1AAD38FA" w14:textId="2BE910E5" w:rsidR="00095D95" w:rsidRPr="00352093" w:rsidRDefault="00095D95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Ponad od roku akademickiego 2021/2022 studenci mają dostęp do elektronicznej wersji recenzji prac przed obroną w systemie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1E" w14:textId="2FA47291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384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A98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BBDE005" w14:textId="77777777" w:rsidTr="009D2F4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DC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8D6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923D42" w:rsidRPr="00F569BE" w14:paraId="047F7BE1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56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7B6" w14:textId="77777777" w:rsidR="00923D42" w:rsidRDefault="00923D42" w:rsidP="00923D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uczenia się. </w:t>
            </w:r>
          </w:p>
          <w:p w14:paraId="7179C72B" w14:textId="77777777" w:rsidR="00923D42" w:rsidRPr="00352093" w:rsidRDefault="00923D42" w:rsidP="00923D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598" w14:textId="1BFD6FCB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47D" w14:textId="328D4746" w:rsidR="00923D42" w:rsidRPr="00352093" w:rsidRDefault="00923D42" w:rsidP="00923D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 w:rsidR="00E222B6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 działalnością naukową pracowników według ich kompetencji i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doświadczenia.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Oceny tej dokonują Dyrektorzy Instytutów, a wyniki przekazują na spotkaniu Rad Programowych WE.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638" w14:textId="1B1FF38D" w:rsidR="00923D42" w:rsidRPr="002D3DD8" w:rsidRDefault="00923D42" w:rsidP="002D3DD8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z opracowaną procedurą Dziekan zgłasza roczne zapotrzebowanie na obsadę dydaktyczną zgodnie z treściami kształcenia dla kierunku i efektami uczenia dla poszczególnych przedmiotów/modułów do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lastRenderedPageBreak/>
              <w:t xml:space="preserve">Dyrektorów Instytutów. Koordynowanie realizacji obowiązków dydaktycznych przez pracowników 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I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nstytut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ów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721B9EE2" w14:textId="77777777" w:rsidR="00923D42" w:rsidRPr="00EC2F76" w:rsidRDefault="00923D42" w:rsidP="002D3DD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5263B4E" w14:textId="28AB3B50" w:rsidR="00923D42" w:rsidRPr="00352093" w:rsidRDefault="00923D42" w:rsidP="002D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0EC1" w14:textId="77FF48A3" w:rsidR="00923D42" w:rsidRPr="00352093" w:rsidRDefault="007E70C8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C6" w14:textId="710F6E16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AB7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2AF4A91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1B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4B8" w14:textId="77777777" w:rsidR="005E5EE8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68E1A20" w14:textId="77777777" w:rsidR="005E5EE8" w:rsidRPr="00352093" w:rsidRDefault="005E5EE8" w:rsidP="005E5EE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AF4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F780" w14:textId="0CA777E5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092" w14:textId="0FAF545A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71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D93A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CD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6FB20D9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503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607" w14:textId="77777777" w:rsidR="005E5EE8" w:rsidRPr="00352093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do ustawicznego rozwoju. </w:t>
            </w:r>
          </w:p>
          <w:p w14:paraId="52EC0E63" w14:textId="77777777" w:rsidR="005E5EE8" w:rsidRPr="00352093" w:rsidRDefault="005E5EE8" w:rsidP="005E5EE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F9F" w14:textId="3B9AD688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234" w14:textId="77777777" w:rsidR="005E5EE8" w:rsidRDefault="005E5EE8" w:rsidP="005E5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7D1D0F71" w14:textId="610FE005" w:rsidR="005E5EE8" w:rsidRPr="00CF5D99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rozwoju kadry prowadzącej proces kształcenia uwzględnia potrzeby dydaktyczne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powiązaniu z kierunkami badań naukowych realizowanych przez pracowników.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ocenie zarządzających Instytutami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>w. W ich opinii p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rowadzący zajęcia dydaktyczne na kierunku </w:t>
            </w:r>
            <w:r w:rsidR="00E222B6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6559D09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0E1" w14:textId="05DC4315" w:rsidR="005E5EE8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634C0E" w14:textId="5D1F1ED1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oraz Dziekana i Prodziekanów WE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B695BBF" w14:textId="77777777" w:rsidR="005E5EE8" w:rsidRPr="005A1421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F1BB19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3BA35712" w14:textId="77777777" w:rsidR="005E5EE8" w:rsidRDefault="005E5EE8" w:rsidP="005E5EE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4500EBB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51D076" w14:textId="77777777" w:rsidR="005E5EE8" w:rsidRPr="009C3EEF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A3214B" w14:textId="26A60857" w:rsidR="005E5EE8" w:rsidRPr="00A53650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Hospitacja odbywają się w trybie: monitoringu jakości pracy oraz monitoringu prowadzonych zajęć wśród pracowników nowozatrudnionych.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30" w14:textId="0F2D7CFB" w:rsidR="005E5EE8" w:rsidRPr="00352093" w:rsidRDefault="007E70C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E338" w14:textId="6E42AE81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997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EF7BC69" w14:textId="77777777" w:rsidTr="00551FFD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63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9292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5. Infrastruktura i zasoby edukacyjne wykorzystywane w realizacji programu studiów oraz ich doskonalenie </w:t>
            </w:r>
          </w:p>
        </w:tc>
      </w:tr>
      <w:tr w:rsidR="001953F9" w:rsidRPr="00F569BE" w14:paraId="6A29F47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C06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0E3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1F977516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0C5" w14:textId="4D126E0F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21B8" w14:textId="7C20281E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 w:rsidR="00E222B6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386F115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Infrastruktura i zasoby dydaktyczne podlegają corocznemu przeglądowi. Podczas przeglądu zasobów ocenia się ich dostosowanie do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potrzeb studentów z niepełnosprawnością.</w:t>
            </w:r>
          </w:p>
          <w:p w14:paraId="3A1FCCC0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9ED" w14:textId="14B9BA6F" w:rsidR="001953F9" w:rsidRPr="00703ED4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Corocznie uzupełniane są zasoby biblioteczne SGGW w Warszawie związane z realizacją zajęć dydaktycznych na kierunku </w:t>
            </w:r>
            <w:r w:rsidR="00E222B6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zajęcia.</w:t>
            </w:r>
          </w:p>
          <w:p w14:paraId="0E7B84E3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podejmuje działania celem zwiększenia zasobów informacyjnych 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edukacyjnych.</w:t>
            </w:r>
          </w:p>
          <w:p w14:paraId="33A5BF7F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70FEAAA7" w14:textId="758359C4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(m.in. baza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Statista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EC1" w14:textId="2BA53FC9" w:rsidR="001953F9" w:rsidRPr="00352093" w:rsidRDefault="007E70C8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625" w14:textId="5FBE894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3F9" w:rsidRPr="00F569BE" w14:paraId="3F15B415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CD5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49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78035889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AF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E75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CA8D244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379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03976A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5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A1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483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5DB4B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F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627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0783DEBE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7D1" w14:textId="2C4A91BC" w:rsidR="00714EA0" w:rsidRPr="00352093" w:rsidRDefault="001953F9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0FD" w14:textId="6BF07F12" w:rsidR="00714EA0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207" w14:textId="77777777" w:rsidR="00714EA0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</w:t>
            </w:r>
          </w:p>
          <w:p w14:paraId="7583AAC4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 xml:space="preserve">Studenci mają dostęp do licznych baz danych dotyczących literatury, jak również danych finansowych potrzebnych do realizacji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lastRenderedPageBreak/>
              <w:t>projektów oraz prac dyplomowych.</w:t>
            </w:r>
          </w:p>
          <w:p w14:paraId="7D0DB19C" w14:textId="573B1232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80" w14:textId="6ADE652D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6479" w14:textId="1731C1A4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B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85115D5" w14:textId="77777777" w:rsidTr="00343EBF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A7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9F1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1953F9" w:rsidRPr="00F569BE" w14:paraId="3A7958F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0EE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14E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039564D2" w14:textId="77777777" w:rsidR="001953F9" w:rsidRPr="000E75A0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AB5" w14:textId="25627556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535" w14:textId="77777777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415B00FE" w14:textId="176C33B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C6" w14:textId="39D1DB8C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42E05B3B" w14:textId="45384E6C" w:rsidR="00F2617D" w:rsidRDefault="00F2617D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 roku akademickim 2021/2022 wprowadzono gromadzenie informacji o przeprowadzonych zajęciach realizowanych przy współpracy praktykami poprzez ankietę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B41F5CD" w14:textId="27711F7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9809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D97" w14:textId="1B250485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5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C1D" w:rsidRPr="00F569BE" w14:paraId="05A9F0F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355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6D0B" w14:textId="77777777" w:rsidR="00594C1D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0CEB1EAF" w14:textId="77777777" w:rsidR="00594C1D" w:rsidRPr="000E75A0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154" w14:textId="6F7EB66C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2AE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ADF4E5E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CA62" w14:textId="15FC319C" w:rsidR="00594C1D" w:rsidRPr="00EF3FE1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e wrześniu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541DE1B" w14:textId="77777777" w:rsidR="00594C1D" w:rsidRPr="00EF3FE1" w:rsidRDefault="00594C1D" w:rsidP="007E70C8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ind w:left="46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Rozwój współpracy z otoczeniem gospodarczym, w tym włączenie interesariuszy w proces doskonalenia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jakości kształcenia.</w:t>
            </w:r>
          </w:p>
          <w:p w14:paraId="1AF276B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62C2350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4F7A58B7" w14:textId="77777777" w:rsidR="00594C1D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23AA3D46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54FD6345" w14:textId="5594FBE4" w:rsidR="00594C1D" w:rsidRPr="000550AB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Zmiany w programach kształcenia Wydziału Ekonomicznego SGGW są przekazywane do zaopiniowania i przekazania uwag wszystkim przedstawicielom Rady Interesariuszy Zewnętrznych. Podobnie jak w całej Uczelni, także na Wydziale Ekonomiczny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m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dąży się do rozwoju współpracy z interesariuszami zewnętrznymi poprzez aktywne dążenie do zachowania najwyższej jakości działań, poprzez tworzenie wspólnych inicjatyw w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zakresie praktyk studenckich, uczestnictwa przedsiębiorstw w konferencja studenckich oraz konferencjach naukowych. </w:t>
            </w:r>
          </w:p>
          <w:p w14:paraId="17D63ACA" w14:textId="400FC2BD" w:rsidR="00594C1D" w:rsidRDefault="00594C1D" w:rsidP="0071601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Oferta dydaktyczna uczelni w coraz większym stopniu jest postrzegana jako usługa rynkowa podlegająca zarówno w porównywaniu z ofertami konkurencyjnymi jak i krytycznej ocenie potencjalnych kandydatów oraz studentów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, co odzwierciedlają wysokie pozycji kierunków WE w rankingach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43CE5798" w14:textId="109A205E" w:rsidR="00594C1D" w:rsidRPr="00352093" w:rsidRDefault="00594C1D" w:rsidP="007160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30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DD3" w14:textId="37AEB02A" w:rsidR="00594C1D" w:rsidRPr="00352093" w:rsidRDefault="00716019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131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C58BB16" w14:textId="77777777" w:rsidTr="007F724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73D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240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7. Warunki i sposoby podnoszenia stopnia umiędzynarodowienia procesu kształcenia na kierunku </w:t>
            </w:r>
          </w:p>
        </w:tc>
      </w:tr>
      <w:tr w:rsidR="009E41F3" w:rsidRPr="00F569BE" w14:paraId="12DAB74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06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D16" w14:textId="77777777" w:rsidR="009E41F3" w:rsidRPr="00352093" w:rsidRDefault="009E41F3" w:rsidP="009E41F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ADD" w14:textId="0DF0C23D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544" w14:textId="7DC3C508" w:rsid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E222B6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ono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AFB0121" w14:textId="77777777" w:rsidR="009E41F3" w:rsidRPr="00352093" w:rsidRDefault="009E41F3" w:rsidP="009E4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40E9" w14:textId="148AEEB7" w:rsidR="009E41F3" w:rsidRP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 Instytucie Ekonomii i Finansów, a także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FC3F499" w14:textId="2904240F" w:rsidR="009E41F3" w:rsidRPr="0058216E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1A672E99" w14:textId="4B8B7623" w:rsidR="009E41F3" w:rsidRPr="00352093" w:rsidRDefault="009E41F3" w:rsidP="009E4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4BC" w14:textId="085B8E89" w:rsidR="009E41F3" w:rsidRPr="00352093" w:rsidRDefault="007E70C8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8E8" w14:textId="3B77D511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75C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3F" w:rsidRPr="00F569BE" w14:paraId="2B3717B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0EF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ABC" w14:textId="77777777" w:rsidR="00B2333F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doskonalących. </w:t>
            </w:r>
          </w:p>
          <w:p w14:paraId="4F034627" w14:textId="77777777" w:rsidR="00B2333F" w:rsidRPr="003A3A2D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76D" w14:textId="63B58FC0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908" w14:textId="4D1A761C" w:rsidR="00B2333F" w:rsidRDefault="00B2333F" w:rsidP="00B233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66A05198" w14:textId="2CF3B168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08" w14:textId="77777777" w:rsidR="00B2333F" w:rsidRDefault="00B2333F" w:rsidP="00653A89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 o możliwości wyjazdów zagarnianych poprzez stronę Wydziału oraz Uczelni w ramach programu Erasmus+.</w:t>
            </w:r>
          </w:p>
          <w:p w14:paraId="2F671B9F" w14:textId="657BCCD0" w:rsidR="00B2333F" w:rsidRPr="00352093" w:rsidRDefault="00B2333F" w:rsidP="00653A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udostępniane na stronie internetowej WE i Uczelni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FB7" w14:textId="3A827D8D" w:rsidR="00B2333F" w:rsidRPr="00352093" w:rsidRDefault="007E70C8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7DC" w14:textId="3B174FC2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E98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B5038DF" w14:textId="77777777" w:rsidTr="00B454B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AF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73AB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063F11" w:rsidRPr="00F569BE" w14:paraId="590427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0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FD5" w14:textId="77777777" w:rsidR="00063F11" w:rsidRPr="00352093" w:rsidRDefault="00063F11" w:rsidP="00063F1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rozwiązywaniu spraw studenckich. </w:t>
            </w:r>
          </w:p>
          <w:p w14:paraId="700EDA81" w14:textId="77777777" w:rsidR="00063F11" w:rsidRPr="00352093" w:rsidRDefault="00063F11" w:rsidP="00063F1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5B0" w14:textId="482DF18D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7E1" w14:textId="12FFBCE1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kierunku </w:t>
            </w:r>
            <w:r w:rsidR="00E222B6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653BBB6B" w14:textId="77777777" w:rsidR="00063F11" w:rsidRDefault="00063F11" w:rsidP="00063F11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86C86ED" w14:textId="6644C3A8" w:rsidR="00063F11" w:rsidRPr="00452D3D" w:rsidRDefault="00063F11" w:rsidP="00452D3D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807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5D133072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365F54" w14:textId="71014439" w:rsidR="00063F11" w:rsidRPr="001D7A12" w:rsidRDefault="00063F11" w:rsidP="00063F1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 w:rsidR="00995972">
              <w:rPr>
                <w:rFonts w:ascii="Times New Roman" w:hAnsi="Times New Roman"/>
                <w:sz w:val="20"/>
                <w:szCs w:val="20"/>
              </w:rPr>
              <w:t xml:space="preserve">, ponadto taką rolę pełnią na bieżąco </w:t>
            </w:r>
            <w:r w:rsidR="00995972">
              <w:rPr>
                <w:rFonts w:ascii="Times New Roman" w:hAnsi="Times New Roman"/>
                <w:sz w:val="20"/>
                <w:szCs w:val="20"/>
              </w:rPr>
              <w:lastRenderedPageBreak/>
              <w:t>opiekunowie roku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288D1D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4D9DBDCD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6810F75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1C8" w14:textId="4E5553F3" w:rsidR="00063F11" w:rsidRPr="00352093" w:rsidRDefault="007E70C8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D2C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0D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972" w:rsidRPr="00F569BE" w14:paraId="648BEC0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C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9F2" w14:textId="77777777" w:rsidR="00995972" w:rsidRDefault="00995972" w:rsidP="0099597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7515F77A" w14:textId="77777777" w:rsidR="00995972" w:rsidRPr="00352093" w:rsidRDefault="00995972" w:rsidP="0099597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6DC" w14:textId="11BE3D38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658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 raz z rozwojem wykorzystania narzędzi Microsoft, na początku każdego semestru tworzone są grupy MS </w:t>
            </w:r>
            <w:proofErr w:type="spellStart"/>
            <w:r>
              <w:rPr>
                <w:rFonts w:ascii="Times New Roman" w:hAnsi="Times New Roman"/>
                <w:sz w:val="20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dla zajęć wykładowych, laboratoryjnych i audytoryjnych. Pomimo że zajęcia częściowo odbywają się stacjonarnie grupy te stanowią miejsce umieszczenia materiałów dla studentów i informowania ich na bieżąco o organizacji zajęć oraz o możliwości wykorzystania materiałów uzupełniających.</w:t>
            </w:r>
          </w:p>
          <w:p w14:paraId="06E2335C" w14:textId="23CFC773" w:rsidR="00995972" w:rsidRPr="00352093" w:rsidRDefault="00995972" w:rsidP="009959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Na stronie WE jest link do aktualizowanych co semestr dyżurów prowadzących zajęcia które mogę się odbywać stacjonarnie bądź zdalnie.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C15" w14:textId="152886F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72FFEE8A" w14:textId="7777777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2ED9174E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EBB" w14:textId="21BA3DD2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24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39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63CD6C5B" w14:textId="77777777" w:rsidTr="005D1447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9B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5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46808" w:rsidRPr="00F569BE" w14:paraId="2D95052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5B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AB1C" w14:textId="77777777" w:rsidR="00546808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75DC42C3" w14:textId="77777777" w:rsidR="00546808" w:rsidRPr="000E75A0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AC5" w14:textId="2B5CA353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8FA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1EE1A8A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CFC9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studentów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6C8B1800" w14:textId="286CBF68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Ekonomicznym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prowadzony jest okresowy przegląd i aktualizacja stron internetowych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ydziału, w tym materiałów informacyjnych dla studentów (programy studiów, plany zajęć, godziny konsultacji, 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24AADE" w14:textId="77777777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CBBCBA9" w14:textId="6F965E61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2021/2022. Celem zbierania tych informacji było lepsze przygotowanie nowej strony www Wydziału Ekonomicznego – zbieżnego z nową identyfikacją wizualną SGGW.</w:t>
            </w:r>
          </w:p>
          <w:p w14:paraId="3B80D109" w14:textId="77777777" w:rsidR="00546808" w:rsidRPr="00947D40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0F9ACE" w14:textId="57E01A6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B03" w14:textId="76AFABB1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24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3DF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808" w:rsidRPr="00F569BE" w14:paraId="35922A2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60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C4" w14:textId="77777777" w:rsidR="00546808" w:rsidRPr="00352093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027EE4D1" w14:textId="77777777" w:rsidR="00546808" w:rsidRPr="00352093" w:rsidRDefault="00546808" w:rsidP="0054680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1E8" w14:textId="0718C09C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20C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41ADA30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0B18" w14:textId="79F63D63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</w:t>
            </w:r>
          </w:p>
          <w:p w14:paraId="382A97C6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D5403AF" w14:textId="550D4AA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6A1" w14:textId="769DF2CD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8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8F8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27E723D2" w14:textId="77777777" w:rsidTr="001E028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BD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D6" w14:textId="77777777" w:rsidR="00714EA0" w:rsidRPr="00516FEC" w:rsidRDefault="00714EA0" w:rsidP="00714EA0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6D3B0F" w:rsidRPr="00F569BE" w14:paraId="36410B9E" w14:textId="77777777" w:rsidTr="006E4B2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0A79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C656" w14:textId="77777777" w:rsidR="006D3B0F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44B186D1" w14:textId="77777777" w:rsidR="006D3B0F" w:rsidRPr="000E75A0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4E4" w14:textId="631D51EB" w:rsidR="006D3B0F" w:rsidRPr="004D26BC" w:rsidRDefault="006D3B0F" w:rsidP="006D3B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117" w14:textId="159569C0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Warszawie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zakresie projektowania programów kształcenia dla studiów pierwszego stopnia, drugiego stopnia. </w:t>
            </w:r>
          </w:p>
          <w:p w14:paraId="06B70EB4" w14:textId="77777777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12D2E49" w14:textId="3A35BA21" w:rsidR="006D3B0F" w:rsidRPr="006D3B0F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8DF" w14:textId="67A6C555" w:rsidR="006D3B0F" w:rsidRPr="00510E3A" w:rsidRDefault="006D3B0F" w:rsidP="00510E3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  <w:r w:rsidR="00510E3A">
              <w:rPr>
                <w:rFonts w:ascii="Times New Roman" w:hAnsi="Times New Roman"/>
                <w:sz w:val="20"/>
              </w:rPr>
              <w:t xml:space="preserve"> </w:t>
            </w:r>
            <w:r w:rsidR="009149B5">
              <w:rPr>
                <w:rFonts w:ascii="Times New Roman" w:hAnsi="Times New Roman"/>
                <w:sz w:val="20"/>
              </w:rPr>
              <w:t>Władze Dziekańskie WE k</w:t>
            </w:r>
            <w:r w:rsidR="00510E3A">
              <w:rPr>
                <w:rFonts w:ascii="Times New Roman" w:hAnsi="Times New Roman"/>
                <w:sz w:val="20"/>
              </w:rPr>
              <w:t>ontynuowan</w:t>
            </w:r>
            <w:r w:rsidR="009149B5">
              <w:rPr>
                <w:rFonts w:ascii="Times New Roman" w:hAnsi="Times New Roman"/>
                <w:sz w:val="20"/>
              </w:rPr>
              <w:t>y procedurę dotyczącą</w:t>
            </w:r>
            <w:r w:rsidR="00510E3A">
              <w:rPr>
                <w:rFonts w:ascii="Times New Roman" w:hAnsi="Times New Roman"/>
                <w:sz w:val="20"/>
              </w:rPr>
              <w:t xml:space="preserve"> prowadzeni</w:t>
            </w:r>
            <w:r w:rsidR="009149B5">
              <w:rPr>
                <w:rFonts w:ascii="Times New Roman" w:hAnsi="Times New Roman"/>
                <w:sz w:val="20"/>
              </w:rPr>
              <w:t>a</w:t>
            </w:r>
            <w:r w:rsidR="00510E3A">
              <w:rPr>
                <w:rFonts w:ascii="Times New Roman" w:hAnsi="Times New Roman"/>
                <w:sz w:val="20"/>
              </w:rPr>
              <w:t xml:space="preserve"> zasad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t>dokumentacji dla każdego przedmiotu w 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F41" w14:textId="3DA4112E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5032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EC1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A93" w:rsidRPr="00F569BE" w14:paraId="69E2C54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D81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74A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6E691B3C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654" w14:textId="6E118FBE" w:rsidR="00125A93" w:rsidRPr="004D26BC" w:rsidRDefault="00125A93" w:rsidP="00125A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655" w14:textId="32C46B67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15A" w14:textId="3459202A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E55" w14:textId="03ED43BF" w:rsidR="00125A93" w:rsidRPr="00352093" w:rsidRDefault="009149B5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C43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A12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B8608F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223E2D08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744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2FB822F6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lastRenderedPageBreak/>
              <w:t>W przypadku stwierdzenia niskiej skuteczności zapewnienia i doskonalenia jakości kształcenia w danych obszarach przewidziano następujące działania:</w:t>
            </w:r>
          </w:p>
          <w:p w14:paraId="4622073E" w14:textId="526B46DE" w:rsidR="00516FEC" w:rsidRDefault="009508BA" w:rsidP="00C05B85">
            <w:pPr>
              <w:rPr>
                <w:rFonts w:ascii="Times New Roman" w:hAnsi="Times New Roman" w:cs="Times New Roman"/>
                <w:b/>
              </w:rPr>
            </w:pPr>
            <w:r w:rsidRPr="00DD41A3">
              <w:rPr>
                <w:rFonts w:ascii="Times New Roman" w:hAnsi="Times New Roman"/>
              </w:rPr>
              <w:t>W zakresie analizowanych 10 obszarów jakości kształcenia na WE nie stwierdzono „niskiej” ich skuteczności w roku akademickim 2021/2022.</w:t>
            </w:r>
            <w:r w:rsidR="00DD41A3">
              <w:rPr>
                <w:rFonts w:ascii="Times New Roman" w:hAnsi="Times New Roman"/>
              </w:rPr>
              <w:t xml:space="preserve"> </w:t>
            </w:r>
          </w:p>
          <w:p w14:paraId="227CA121" w14:textId="77FDC4EC" w:rsidR="00D94D26" w:rsidRPr="00F569BE" w:rsidRDefault="00A506A1" w:rsidP="00DD41A3">
            <w:pPr>
              <w:jc w:val="both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  <w:r w:rsidR="00DD41A3">
              <w:rPr>
                <w:rFonts w:ascii="Times New Roman" w:hAnsi="Times New Roman"/>
              </w:rPr>
              <w:t xml:space="preserve"> </w:t>
            </w:r>
            <w:r w:rsidR="00DD41A3" w:rsidRPr="003C0F4A">
              <w:rPr>
                <w:rFonts w:ascii="Times New Roman" w:hAnsi="Times New Roman"/>
              </w:rPr>
              <w:t>Rok akademicki 20</w:t>
            </w:r>
            <w:r w:rsidR="00DD41A3">
              <w:rPr>
                <w:rFonts w:ascii="Times New Roman" w:hAnsi="Times New Roman"/>
              </w:rPr>
              <w:t>21</w:t>
            </w:r>
            <w:r w:rsidR="00DD41A3" w:rsidRPr="003C0F4A">
              <w:rPr>
                <w:rFonts w:ascii="Times New Roman" w:hAnsi="Times New Roman"/>
              </w:rPr>
              <w:t>/202</w:t>
            </w:r>
            <w:r w:rsidR="00DD41A3">
              <w:rPr>
                <w:rFonts w:ascii="Times New Roman" w:hAnsi="Times New Roman"/>
              </w:rPr>
              <w:t>2</w:t>
            </w:r>
            <w:r w:rsidR="00DD41A3"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="00DD41A3" w:rsidRPr="003C0F4A">
              <w:rPr>
                <w:rFonts w:ascii="Times New Roman" w:hAnsi="Times New Roman"/>
              </w:rPr>
              <w:t>WSZiDJK</w:t>
            </w:r>
            <w:proofErr w:type="spellEnd"/>
            <w:r w:rsidR="00DD41A3"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</w:t>
            </w:r>
          </w:p>
        </w:tc>
      </w:tr>
    </w:tbl>
    <w:p w14:paraId="46524EAB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1233E" w14:textId="77777777" w:rsidR="009675A0" w:rsidRDefault="009675A0" w:rsidP="00D255C3">
      <w:pPr>
        <w:spacing w:after="0" w:line="240" w:lineRule="auto"/>
      </w:pPr>
      <w:r>
        <w:separator/>
      </w:r>
    </w:p>
  </w:endnote>
  <w:endnote w:type="continuationSeparator" w:id="0">
    <w:p w14:paraId="4D922A62" w14:textId="77777777" w:rsidR="009675A0" w:rsidRDefault="009675A0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3D30FF98" w14:textId="77777777" w:rsidR="00B175E9" w:rsidRPr="00D61E5B" w:rsidRDefault="00D61E5B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t>Wersja 2</w:t>
        </w:r>
        <w:r w:rsidR="00E01F15" w:rsidRPr="00D61E5B">
          <w:rPr>
            <w:rFonts w:ascii="Times New Roman" w:hAnsi="Times New Roman" w:cs="Times New Roman"/>
            <w:sz w:val="18"/>
          </w:rPr>
          <w:t>.</w:t>
        </w:r>
        <w:r w:rsidR="004D26BC">
          <w:rPr>
            <w:rFonts w:ascii="Times New Roman" w:hAnsi="Times New Roman" w:cs="Times New Roman"/>
            <w:sz w:val="18"/>
          </w:rPr>
          <w:t>2</w:t>
        </w:r>
        <w:r w:rsidR="00EB0A18">
          <w:rPr>
            <w:rFonts w:ascii="Times New Roman" w:hAnsi="Times New Roman" w:cs="Times New Roman"/>
            <w:sz w:val="18"/>
          </w:rPr>
          <w:t xml:space="preserve"> z 11.2019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</w:t>
        </w:r>
        <w:r>
          <w:rPr>
            <w:rFonts w:ascii="Times New Roman" w:hAnsi="Times New Roman" w:cs="Times New Roman"/>
            <w:sz w:val="18"/>
          </w:rPr>
          <w:t xml:space="preserve">                        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                                                                                </w:t>
        </w:r>
        <w:r w:rsidR="00001A79" w:rsidRPr="00D61E5B">
          <w:rPr>
            <w:rFonts w:ascii="Times New Roman" w:hAnsi="Times New Roman" w:cs="Times New Roman"/>
            <w:sz w:val="18"/>
          </w:rPr>
          <w:t xml:space="preserve">Strona </w:t>
        </w:r>
        <w:r w:rsidR="006A3CAA" w:rsidRPr="00D61E5B">
          <w:rPr>
            <w:rFonts w:ascii="Times New Roman" w:hAnsi="Times New Roman" w:cs="Times New Roman"/>
            <w:sz w:val="18"/>
          </w:rPr>
          <w:fldChar w:fldCharType="begin"/>
        </w:r>
        <w:r w:rsidR="00A70196"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="006A3CAA" w:rsidRPr="00D61E5B">
          <w:rPr>
            <w:rFonts w:ascii="Times New Roman" w:hAnsi="Times New Roman" w:cs="Times New Roman"/>
            <w:sz w:val="18"/>
          </w:rPr>
          <w:fldChar w:fldCharType="separate"/>
        </w:r>
        <w:r w:rsidR="00EB0A18">
          <w:rPr>
            <w:rFonts w:ascii="Times New Roman" w:hAnsi="Times New Roman" w:cs="Times New Roman"/>
            <w:noProof/>
            <w:sz w:val="18"/>
          </w:rPr>
          <w:t>2</w:t>
        </w:r>
        <w:r w:rsidR="006A3CAA"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1BCA4D80" w14:textId="77777777" w:rsidR="00B175E9" w:rsidRDefault="00B17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8402A" w14:textId="77777777" w:rsidR="009675A0" w:rsidRDefault="009675A0" w:rsidP="00D255C3">
      <w:pPr>
        <w:spacing w:after="0" w:line="240" w:lineRule="auto"/>
      </w:pPr>
      <w:r>
        <w:separator/>
      </w:r>
    </w:p>
  </w:footnote>
  <w:footnote w:type="continuationSeparator" w:id="0">
    <w:p w14:paraId="70C37DDF" w14:textId="77777777" w:rsidR="009675A0" w:rsidRDefault="009675A0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141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86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B48"/>
    <w:rsid w:val="00001A79"/>
    <w:rsid w:val="000244BB"/>
    <w:rsid w:val="000307D1"/>
    <w:rsid w:val="00031B66"/>
    <w:rsid w:val="00037647"/>
    <w:rsid w:val="00047D53"/>
    <w:rsid w:val="00063F11"/>
    <w:rsid w:val="00084B70"/>
    <w:rsid w:val="00095D95"/>
    <w:rsid w:val="000C39A2"/>
    <w:rsid w:val="000D2865"/>
    <w:rsid w:val="000D35A7"/>
    <w:rsid w:val="000D7703"/>
    <w:rsid w:val="000E75A0"/>
    <w:rsid w:val="000E777E"/>
    <w:rsid w:val="000F14B1"/>
    <w:rsid w:val="000F548D"/>
    <w:rsid w:val="00123C87"/>
    <w:rsid w:val="00125A93"/>
    <w:rsid w:val="00126FB3"/>
    <w:rsid w:val="00127770"/>
    <w:rsid w:val="00134BF1"/>
    <w:rsid w:val="00153777"/>
    <w:rsid w:val="0017328C"/>
    <w:rsid w:val="001953F9"/>
    <w:rsid w:val="001A1EB3"/>
    <w:rsid w:val="001B2A1C"/>
    <w:rsid w:val="001B5D45"/>
    <w:rsid w:val="001D3A96"/>
    <w:rsid w:val="001E5724"/>
    <w:rsid w:val="00206510"/>
    <w:rsid w:val="002121ED"/>
    <w:rsid w:val="0022159E"/>
    <w:rsid w:val="002227EA"/>
    <w:rsid w:val="00232CCF"/>
    <w:rsid w:val="00244620"/>
    <w:rsid w:val="00255D10"/>
    <w:rsid w:val="0025666D"/>
    <w:rsid w:val="00285839"/>
    <w:rsid w:val="002900CE"/>
    <w:rsid w:val="00291B70"/>
    <w:rsid w:val="0029449A"/>
    <w:rsid w:val="002A1C82"/>
    <w:rsid w:val="002C2784"/>
    <w:rsid w:val="002D3DD8"/>
    <w:rsid w:val="002E0B14"/>
    <w:rsid w:val="002F117A"/>
    <w:rsid w:val="002F7FD5"/>
    <w:rsid w:val="003035CA"/>
    <w:rsid w:val="00313193"/>
    <w:rsid w:val="0031342E"/>
    <w:rsid w:val="003216F0"/>
    <w:rsid w:val="00322F54"/>
    <w:rsid w:val="003230F0"/>
    <w:rsid w:val="00335798"/>
    <w:rsid w:val="00352093"/>
    <w:rsid w:val="003804E0"/>
    <w:rsid w:val="00387952"/>
    <w:rsid w:val="003A3A2D"/>
    <w:rsid w:val="003A5A87"/>
    <w:rsid w:val="003A6B48"/>
    <w:rsid w:val="003D2C9A"/>
    <w:rsid w:val="003D449D"/>
    <w:rsid w:val="003D7CC3"/>
    <w:rsid w:val="003F6451"/>
    <w:rsid w:val="004102A3"/>
    <w:rsid w:val="00422E3B"/>
    <w:rsid w:val="004371EF"/>
    <w:rsid w:val="00440E5F"/>
    <w:rsid w:val="00452D3D"/>
    <w:rsid w:val="004553B9"/>
    <w:rsid w:val="00473DFC"/>
    <w:rsid w:val="00476C12"/>
    <w:rsid w:val="004953CF"/>
    <w:rsid w:val="00497B30"/>
    <w:rsid w:val="004B18BC"/>
    <w:rsid w:val="004D26BC"/>
    <w:rsid w:val="004D6CFA"/>
    <w:rsid w:val="00501D07"/>
    <w:rsid w:val="00510E3A"/>
    <w:rsid w:val="00516FEC"/>
    <w:rsid w:val="005177F4"/>
    <w:rsid w:val="00521594"/>
    <w:rsid w:val="00546808"/>
    <w:rsid w:val="0055348E"/>
    <w:rsid w:val="00556698"/>
    <w:rsid w:val="00560030"/>
    <w:rsid w:val="00594C1D"/>
    <w:rsid w:val="005B51EA"/>
    <w:rsid w:val="005C43E5"/>
    <w:rsid w:val="005E5EE8"/>
    <w:rsid w:val="005F5D3A"/>
    <w:rsid w:val="00603944"/>
    <w:rsid w:val="00606EE4"/>
    <w:rsid w:val="00612F0B"/>
    <w:rsid w:val="006247A4"/>
    <w:rsid w:val="006502B0"/>
    <w:rsid w:val="00653A89"/>
    <w:rsid w:val="00654BF2"/>
    <w:rsid w:val="00656647"/>
    <w:rsid w:val="006605A3"/>
    <w:rsid w:val="006630E2"/>
    <w:rsid w:val="006A3CAA"/>
    <w:rsid w:val="006B52BB"/>
    <w:rsid w:val="006C76FA"/>
    <w:rsid w:val="006D3B0F"/>
    <w:rsid w:val="006F010C"/>
    <w:rsid w:val="006F6EFD"/>
    <w:rsid w:val="00700F76"/>
    <w:rsid w:val="0070179D"/>
    <w:rsid w:val="00714EA0"/>
    <w:rsid w:val="00716019"/>
    <w:rsid w:val="00725C83"/>
    <w:rsid w:val="00752459"/>
    <w:rsid w:val="007A766E"/>
    <w:rsid w:val="007B2CA7"/>
    <w:rsid w:val="007C4B72"/>
    <w:rsid w:val="007E0704"/>
    <w:rsid w:val="007E70C8"/>
    <w:rsid w:val="007F4247"/>
    <w:rsid w:val="00804DDA"/>
    <w:rsid w:val="00813353"/>
    <w:rsid w:val="00813FD0"/>
    <w:rsid w:val="00815A74"/>
    <w:rsid w:val="00825B6C"/>
    <w:rsid w:val="00833654"/>
    <w:rsid w:val="008454C1"/>
    <w:rsid w:val="00864D04"/>
    <w:rsid w:val="00870D89"/>
    <w:rsid w:val="00871DAB"/>
    <w:rsid w:val="00876526"/>
    <w:rsid w:val="00885C0D"/>
    <w:rsid w:val="008A091C"/>
    <w:rsid w:val="008B0E0D"/>
    <w:rsid w:val="008B432B"/>
    <w:rsid w:val="008B5320"/>
    <w:rsid w:val="008C1579"/>
    <w:rsid w:val="008C7531"/>
    <w:rsid w:val="008D0283"/>
    <w:rsid w:val="008E39DE"/>
    <w:rsid w:val="008F786D"/>
    <w:rsid w:val="00902F63"/>
    <w:rsid w:val="009149B5"/>
    <w:rsid w:val="009211BC"/>
    <w:rsid w:val="00922635"/>
    <w:rsid w:val="00923D42"/>
    <w:rsid w:val="00925CCA"/>
    <w:rsid w:val="00926649"/>
    <w:rsid w:val="0093067B"/>
    <w:rsid w:val="00945D47"/>
    <w:rsid w:val="009508BA"/>
    <w:rsid w:val="00954413"/>
    <w:rsid w:val="00956F99"/>
    <w:rsid w:val="00965974"/>
    <w:rsid w:val="009675A0"/>
    <w:rsid w:val="00972634"/>
    <w:rsid w:val="009729D8"/>
    <w:rsid w:val="00972DC6"/>
    <w:rsid w:val="00984910"/>
    <w:rsid w:val="00995972"/>
    <w:rsid w:val="009A6335"/>
    <w:rsid w:val="009B1A08"/>
    <w:rsid w:val="009B6E4F"/>
    <w:rsid w:val="009D406E"/>
    <w:rsid w:val="009D788D"/>
    <w:rsid w:val="009E37FF"/>
    <w:rsid w:val="009E41F3"/>
    <w:rsid w:val="009F7371"/>
    <w:rsid w:val="00A506A1"/>
    <w:rsid w:val="00A53650"/>
    <w:rsid w:val="00A54957"/>
    <w:rsid w:val="00A70196"/>
    <w:rsid w:val="00A71EA6"/>
    <w:rsid w:val="00A76147"/>
    <w:rsid w:val="00A96C90"/>
    <w:rsid w:val="00AA2F8A"/>
    <w:rsid w:val="00AB6510"/>
    <w:rsid w:val="00AF39E1"/>
    <w:rsid w:val="00AF541B"/>
    <w:rsid w:val="00B175E9"/>
    <w:rsid w:val="00B2333F"/>
    <w:rsid w:val="00B237A0"/>
    <w:rsid w:val="00B26450"/>
    <w:rsid w:val="00B360F4"/>
    <w:rsid w:val="00B400CC"/>
    <w:rsid w:val="00B41F13"/>
    <w:rsid w:val="00B62DE0"/>
    <w:rsid w:val="00B66EDD"/>
    <w:rsid w:val="00B71ACA"/>
    <w:rsid w:val="00B73E6A"/>
    <w:rsid w:val="00B759B3"/>
    <w:rsid w:val="00B82E9D"/>
    <w:rsid w:val="00B85DE1"/>
    <w:rsid w:val="00B91664"/>
    <w:rsid w:val="00B916A0"/>
    <w:rsid w:val="00BA59F4"/>
    <w:rsid w:val="00BD1617"/>
    <w:rsid w:val="00BD348B"/>
    <w:rsid w:val="00BE2384"/>
    <w:rsid w:val="00C05B85"/>
    <w:rsid w:val="00C11D6C"/>
    <w:rsid w:val="00C12A5F"/>
    <w:rsid w:val="00C13C5B"/>
    <w:rsid w:val="00C20394"/>
    <w:rsid w:val="00C27DA8"/>
    <w:rsid w:val="00C536CE"/>
    <w:rsid w:val="00C551F9"/>
    <w:rsid w:val="00C56377"/>
    <w:rsid w:val="00C615BC"/>
    <w:rsid w:val="00C672A9"/>
    <w:rsid w:val="00CB1980"/>
    <w:rsid w:val="00CD69B7"/>
    <w:rsid w:val="00CE5CCC"/>
    <w:rsid w:val="00CF23F2"/>
    <w:rsid w:val="00D14E11"/>
    <w:rsid w:val="00D21873"/>
    <w:rsid w:val="00D24BF0"/>
    <w:rsid w:val="00D255C3"/>
    <w:rsid w:val="00D25829"/>
    <w:rsid w:val="00D26AF2"/>
    <w:rsid w:val="00D3104A"/>
    <w:rsid w:val="00D61E5B"/>
    <w:rsid w:val="00D643E4"/>
    <w:rsid w:val="00D724ED"/>
    <w:rsid w:val="00D829FD"/>
    <w:rsid w:val="00D93AC3"/>
    <w:rsid w:val="00D94D26"/>
    <w:rsid w:val="00DA2109"/>
    <w:rsid w:val="00DA7E8C"/>
    <w:rsid w:val="00DB513C"/>
    <w:rsid w:val="00DC4005"/>
    <w:rsid w:val="00DC5395"/>
    <w:rsid w:val="00DD12F0"/>
    <w:rsid w:val="00DD1A2F"/>
    <w:rsid w:val="00DD41A3"/>
    <w:rsid w:val="00DD4CAF"/>
    <w:rsid w:val="00DF23F2"/>
    <w:rsid w:val="00DF79D0"/>
    <w:rsid w:val="00E01F15"/>
    <w:rsid w:val="00E101A5"/>
    <w:rsid w:val="00E17793"/>
    <w:rsid w:val="00E21EB0"/>
    <w:rsid w:val="00E222B6"/>
    <w:rsid w:val="00E40266"/>
    <w:rsid w:val="00E4668C"/>
    <w:rsid w:val="00E60E35"/>
    <w:rsid w:val="00E73562"/>
    <w:rsid w:val="00E82DC8"/>
    <w:rsid w:val="00E83E52"/>
    <w:rsid w:val="00E94803"/>
    <w:rsid w:val="00E95F24"/>
    <w:rsid w:val="00EB0A18"/>
    <w:rsid w:val="00ED44D1"/>
    <w:rsid w:val="00ED5F01"/>
    <w:rsid w:val="00EE22B7"/>
    <w:rsid w:val="00EE375D"/>
    <w:rsid w:val="00EE74B3"/>
    <w:rsid w:val="00F00A18"/>
    <w:rsid w:val="00F02120"/>
    <w:rsid w:val="00F2617D"/>
    <w:rsid w:val="00F4218C"/>
    <w:rsid w:val="00F42752"/>
    <w:rsid w:val="00F4533B"/>
    <w:rsid w:val="00F517A8"/>
    <w:rsid w:val="00F544FC"/>
    <w:rsid w:val="00F569BE"/>
    <w:rsid w:val="00F87D36"/>
    <w:rsid w:val="00F91B69"/>
    <w:rsid w:val="00FB01E7"/>
    <w:rsid w:val="00FD1773"/>
    <w:rsid w:val="00FE148F"/>
    <w:rsid w:val="00FF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1E86F"/>
  <w15:docId w15:val="{9C92BBA9-FF51-414F-8B5E-09EA13EA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218C"/>
    <w:rPr>
      <w:rFonts w:cs="Times New Roman"/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B237A0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923D42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923D42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FE371-E7B0-4463-BD11-648E91580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7493</Words>
  <Characters>44963</Characters>
  <Application>Microsoft Office Word</Application>
  <DocSecurity>0</DocSecurity>
  <Lines>374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Ratajczak</cp:lastModifiedBy>
  <cp:revision>5</cp:revision>
  <cp:lastPrinted>2019-12-09T08:50:00Z</cp:lastPrinted>
  <dcterms:created xsi:type="dcterms:W3CDTF">2023-01-23T02:06:00Z</dcterms:created>
  <dcterms:modified xsi:type="dcterms:W3CDTF">2023-01-23T09:19:00Z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40daf209a0e00288f73cb802aeb0de29406775e4a585136ce78df874e04cdcb9</vt:lpwstr>
  </property>
</Properties>
</file>